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924031" w:rsidRDefault="00FD03CC" w:rsidP="0002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  <w:r w:rsidRPr="0002053E">
        <w:rPr>
          <w:b/>
          <w:sz w:val="32"/>
          <w:szCs w:val="32"/>
        </w:rPr>
        <w:t>Portes ouvertes pour les élèves de 3°</w:t>
      </w:r>
      <w:r w:rsidR="0002053E" w:rsidRPr="0002053E">
        <w:rPr>
          <w:b/>
          <w:sz w:val="32"/>
          <w:szCs w:val="32"/>
        </w:rPr>
        <w:t xml:space="preserve"> et sites des lycées</w:t>
      </w:r>
    </w:p>
    <w:p w:rsidR="0002053E" w:rsidRPr="0002053E" w:rsidRDefault="0002053E" w:rsidP="0002053E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634"/>
        <w:gridCol w:w="5670"/>
        <w:gridCol w:w="538"/>
      </w:tblGrid>
      <w:tr w:rsidR="00FD03CC" w:rsidTr="0002053E">
        <w:tc>
          <w:tcPr>
            <w:tcW w:w="2614" w:type="dxa"/>
            <w:shd w:val="clear" w:color="auto" w:fill="DEEAF6" w:themeFill="accent1" w:themeFillTint="33"/>
          </w:tcPr>
          <w:p w:rsidR="00FD03CC" w:rsidRDefault="00FD03CC">
            <w:r>
              <w:t xml:space="preserve">Lycée La Tourelle </w:t>
            </w:r>
          </w:p>
          <w:p w:rsidR="00FD03CC" w:rsidRDefault="00FD03CC">
            <w:r>
              <w:t>Sarcelles</w:t>
            </w:r>
          </w:p>
        </w:tc>
        <w:tc>
          <w:tcPr>
            <w:tcW w:w="1634" w:type="dxa"/>
            <w:shd w:val="clear" w:color="auto" w:fill="DEEAF6" w:themeFill="accent1" w:themeFillTint="33"/>
          </w:tcPr>
          <w:p w:rsidR="00FD03CC" w:rsidRDefault="00FD03CC" w:rsidP="00FD03CC">
            <w:r>
              <w:t>Samedi 13 /02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FD03CC" w:rsidRDefault="005E502E">
            <w:hyperlink r:id="rId4" w:history="1">
              <w:r w:rsidR="00FD03CC" w:rsidRPr="00755093">
                <w:rPr>
                  <w:rStyle w:val="Lienhypertexte"/>
                </w:rPr>
                <w:t>http://www.lyc-tourelle-sarcelles.ac-versailles.fr/</w:t>
              </w:r>
            </w:hyperlink>
          </w:p>
          <w:p w:rsidR="00FD03CC" w:rsidRDefault="00FD03CC"/>
        </w:tc>
        <w:tc>
          <w:tcPr>
            <w:tcW w:w="538" w:type="dxa"/>
            <w:shd w:val="clear" w:color="auto" w:fill="DEEAF6" w:themeFill="accent1" w:themeFillTint="33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E2EFD9" w:themeFill="accent6" w:themeFillTint="33"/>
          </w:tcPr>
          <w:p w:rsidR="00FD03CC" w:rsidRDefault="00FD03CC">
            <w:r>
              <w:t>GARAC</w:t>
            </w:r>
          </w:p>
        </w:tc>
        <w:tc>
          <w:tcPr>
            <w:tcW w:w="1634" w:type="dxa"/>
            <w:shd w:val="clear" w:color="auto" w:fill="E2EFD9" w:themeFill="accent6" w:themeFillTint="33"/>
          </w:tcPr>
          <w:p w:rsidR="00FD03CC" w:rsidRDefault="00FD03CC">
            <w:r>
              <w:t>Samedi 16/01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FD03CC" w:rsidRDefault="005E502E">
            <w:hyperlink r:id="rId5" w:history="1">
              <w:r w:rsidR="00FD03CC" w:rsidRPr="00755093">
                <w:rPr>
                  <w:rStyle w:val="Lienhypertexte"/>
                </w:rPr>
                <w:t>http://www.garac.com/</w:t>
              </w:r>
            </w:hyperlink>
          </w:p>
          <w:p w:rsidR="00FD03CC" w:rsidRDefault="00FD03CC"/>
        </w:tc>
        <w:tc>
          <w:tcPr>
            <w:tcW w:w="538" w:type="dxa"/>
            <w:shd w:val="clear" w:color="auto" w:fill="E2EFD9" w:themeFill="accent6" w:themeFillTint="33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F7CAAC" w:themeFill="accent2" w:themeFillTint="66"/>
          </w:tcPr>
          <w:p w:rsidR="00FD03CC" w:rsidRDefault="00FD03CC">
            <w:r>
              <w:t xml:space="preserve">Lycée </w:t>
            </w:r>
            <w:proofErr w:type="spellStart"/>
            <w:r>
              <w:t>G.Eiffel</w:t>
            </w:r>
            <w:proofErr w:type="spellEnd"/>
          </w:p>
          <w:p w:rsidR="00FD03CC" w:rsidRDefault="00FD03CC">
            <w:r>
              <w:t>Ermont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:rsidR="00FD03CC" w:rsidRDefault="00FD03CC">
            <w:r>
              <w:t>Samedi 23/01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:rsidR="00FD03CC" w:rsidRDefault="005E502E">
            <w:hyperlink r:id="rId6" w:history="1">
              <w:r w:rsidR="00FD03CC" w:rsidRPr="00755093">
                <w:rPr>
                  <w:rStyle w:val="Lienhypertexte"/>
                </w:rPr>
                <w:t>http://www.lyc-eiffel-ermont.ac-versailles.fr/</w:t>
              </w:r>
            </w:hyperlink>
          </w:p>
          <w:p w:rsidR="00FD03CC" w:rsidRDefault="00FD03CC"/>
        </w:tc>
        <w:tc>
          <w:tcPr>
            <w:tcW w:w="538" w:type="dxa"/>
            <w:shd w:val="clear" w:color="auto" w:fill="F7CAAC" w:themeFill="accent2" w:themeFillTint="66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B4C6E7" w:themeFill="accent5" w:themeFillTint="66"/>
          </w:tcPr>
          <w:p w:rsidR="00FD03CC" w:rsidRDefault="00FD03CC">
            <w:r>
              <w:t xml:space="preserve">Lycée Camille St </w:t>
            </w:r>
            <w:proofErr w:type="spellStart"/>
            <w:r>
              <w:t>Saens</w:t>
            </w:r>
            <w:proofErr w:type="spellEnd"/>
          </w:p>
          <w:p w:rsidR="00FD03CC" w:rsidRDefault="00FD03CC" w:rsidP="00FD03CC">
            <w:r>
              <w:t>Deuil la Barre</w:t>
            </w:r>
          </w:p>
        </w:tc>
        <w:tc>
          <w:tcPr>
            <w:tcW w:w="1634" w:type="dxa"/>
            <w:shd w:val="clear" w:color="auto" w:fill="B4C6E7" w:themeFill="accent5" w:themeFillTint="66"/>
          </w:tcPr>
          <w:p w:rsidR="00FD03CC" w:rsidRDefault="00FD03CC"/>
        </w:tc>
        <w:tc>
          <w:tcPr>
            <w:tcW w:w="5670" w:type="dxa"/>
            <w:shd w:val="clear" w:color="auto" w:fill="B4C6E7" w:themeFill="accent5" w:themeFillTint="66"/>
          </w:tcPr>
          <w:p w:rsidR="00FD03CC" w:rsidRDefault="005E502E">
            <w:hyperlink r:id="rId7" w:history="1">
              <w:r w:rsidR="00FD03CC" w:rsidRPr="00755093">
                <w:rPr>
                  <w:rStyle w:val="Lienhypertexte"/>
                </w:rPr>
                <w:t>http://www.lyc-st-saens-deuil.ac-versailles.fr/</w:t>
              </w:r>
            </w:hyperlink>
          </w:p>
          <w:p w:rsidR="00FD03CC" w:rsidRDefault="00FD03CC"/>
        </w:tc>
        <w:tc>
          <w:tcPr>
            <w:tcW w:w="538" w:type="dxa"/>
            <w:shd w:val="clear" w:color="auto" w:fill="B4C6E7" w:themeFill="accent5" w:themeFillTint="66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B8FD9F"/>
          </w:tcPr>
          <w:p w:rsidR="00FD03CC" w:rsidRDefault="00FD03CC">
            <w:r>
              <w:t>Lycée Turgot</w:t>
            </w:r>
          </w:p>
          <w:p w:rsidR="00FD03CC" w:rsidRDefault="00FD03CC">
            <w:r>
              <w:t>Mont</w:t>
            </w:r>
            <w:r w:rsidR="0002053E">
              <w:t>morency</w:t>
            </w:r>
          </w:p>
        </w:tc>
        <w:tc>
          <w:tcPr>
            <w:tcW w:w="1634" w:type="dxa"/>
            <w:shd w:val="clear" w:color="auto" w:fill="B8FD9F"/>
          </w:tcPr>
          <w:p w:rsidR="00FD03CC" w:rsidRDefault="00FD03CC"/>
        </w:tc>
        <w:tc>
          <w:tcPr>
            <w:tcW w:w="5670" w:type="dxa"/>
            <w:shd w:val="clear" w:color="auto" w:fill="B8FD9F"/>
          </w:tcPr>
          <w:p w:rsidR="00FD03CC" w:rsidRDefault="005E502E">
            <w:hyperlink r:id="rId8" w:history="1">
              <w:r w:rsidR="00FD03CC" w:rsidRPr="00755093">
                <w:rPr>
                  <w:rStyle w:val="Lienhypertexte"/>
                </w:rPr>
                <w:t>http://www.lyc-turgot-montmorency.ac-versailles.fr/</w:t>
              </w:r>
            </w:hyperlink>
          </w:p>
          <w:p w:rsidR="00FD03CC" w:rsidRDefault="00FD03CC"/>
        </w:tc>
        <w:tc>
          <w:tcPr>
            <w:tcW w:w="538" w:type="dxa"/>
            <w:shd w:val="clear" w:color="auto" w:fill="B8FD9F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FFF2CC" w:themeFill="accent4" w:themeFillTint="33"/>
          </w:tcPr>
          <w:p w:rsidR="00FD03CC" w:rsidRDefault="0002053E">
            <w:r>
              <w:t>Lycée F. Buisson</w:t>
            </w:r>
          </w:p>
          <w:p w:rsidR="0002053E" w:rsidRDefault="0002053E">
            <w:r>
              <w:t>Ermont</w:t>
            </w:r>
          </w:p>
        </w:tc>
        <w:tc>
          <w:tcPr>
            <w:tcW w:w="1634" w:type="dxa"/>
            <w:shd w:val="clear" w:color="auto" w:fill="FFF2CC" w:themeFill="accent4" w:themeFillTint="33"/>
          </w:tcPr>
          <w:p w:rsidR="00FD03CC" w:rsidRDefault="00FD03CC"/>
        </w:tc>
        <w:tc>
          <w:tcPr>
            <w:tcW w:w="5670" w:type="dxa"/>
            <w:shd w:val="clear" w:color="auto" w:fill="FFF2CC" w:themeFill="accent4" w:themeFillTint="33"/>
          </w:tcPr>
          <w:p w:rsidR="00FD03CC" w:rsidRDefault="005E502E">
            <w:hyperlink r:id="rId9" w:history="1">
              <w:r w:rsidR="0002053E" w:rsidRPr="00755093">
                <w:rPr>
                  <w:rStyle w:val="Lienhypertexte"/>
                </w:rPr>
                <w:t>http://www.lyc-buisson-ermont.ac-versailles.fr/</w:t>
              </w:r>
            </w:hyperlink>
          </w:p>
          <w:p w:rsidR="0002053E" w:rsidRDefault="0002053E"/>
        </w:tc>
        <w:tc>
          <w:tcPr>
            <w:tcW w:w="538" w:type="dxa"/>
            <w:shd w:val="clear" w:color="auto" w:fill="FFF2CC" w:themeFill="accent4" w:themeFillTint="33"/>
          </w:tcPr>
          <w:p w:rsidR="00FD03CC" w:rsidRDefault="00FD03CC"/>
        </w:tc>
      </w:tr>
      <w:tr w:rsidR="00FD03CC" w:rsidTr="0002053E">
        <w:tc>
          <w:tcPr>
            <w:tcW w:w="2614" w:type="dxa"/>
            <w:shd w:val="clear" w:color="auto" w:fill="FFCDF2"/>
          </w:tcPr>
          <w:p w:rsidR="00FD03CC" w:rsidRDefault="0002053E">
            <w:r>
              <w:t xml:space="preserve">Lycée </w:t>
            </w:r>
            <w:proofErr w:type="spellStart"/>
            <w:r>
              <w:t>G.Monod</w:t>
            </w:r>
            <w:proofErr w:type="spellEnd"/>
          </w:p>
          <w:p w:rsidR="0002053E" w:rsidRDefault="0002053E">
            <w:r>
              <w:t>Enghien les bains</w:t>
            </w:r>
          </w:p>
        </w:tc>
        <w:tc>
          <w:tcPr>
            <w:tcW w:w="1634" w:type="dxa"/>
            <w:shd w:val="clear" w:color="auto" w:fill="FFCDF2"/>
          </w:tcPr>
          <w:p w:rsidR="00FD03CC" w:rsidRDefault="00FD03CC"/>
        </w:tc>
        <w:tc>
          <w:tcPr>
            <w:tcW w:w="5670" w:type="dxa"/>
            <w:shd w:val="clear" w:color="auto" w:fill="FFCDF2"/>
          </w:tcPr>
          <w:p w:rsidR="00FD03CC" w:rsidRDefault="005E502E">
            <w:hyperlink r:id="rId10" w:history="1">
              <w:r w:rsidR="0002053E" w:rsidRPr="00755093">
                <w:rPr>
                  <w:rStyle w:val="Lienhypertexte"/>
                </w:rPr>
                <w:t>http://www.lyc-monod-enghien.ac-versailles.fr/</w:t>
              </w:r>
            </w:hyperlink>
          </w:p>
          <w:p w:rsidR="0002053E" w:rsidRDefault="0002053E"/>
        </w:tc>
        <w:tc>
          <w:tcPr>
            <w:tcW w:w="538" w:type="dxa"/>
            <w:shd w:val="clear" w:color="auto" w:fill="FFCDF2"/>
          </w:tcPr>
          <w:p w:rsidR="00FD03CC" w:rsidRDefault="00FD03CC"/>
        </w:tc>
      </w:tr>
      <w:tr w:rsidR="002050BF" w:rsidTr="005E502E">
        <w:tc>
          <w:tcPr>
            <w:tcW w:w="2614" w:type="dxa"/>
            <w:shd w:val="clear" w:color="auto" w:fill="FBE4D5" w:themeFill="accent2" w:themeFillTint="33"/>
          </w:tcPr>
          <w:p w:rsidR="002050BF" w:rsidRDefault="002050BF">
            <w:r>
              <w:t xml:space="preserve">Lycée </w:t>
            </w:r>
            <w:proofErr w:type="spellStart"/>
            <w:r>
              <w:t>Hotellerie</w:t>
            </w:r>
            <w:proofErr w:type="spellEnd"/>
            <w:r>
              <w:t xml:space="preserve"> tourisme</w:t>
            </w:r>
          </w:p>
          <w:p w:rsidR="002050BF" w:rsidRDefault="002050BF">
            <w:r>
              <w:t>Guyancourt</w:t>
            </w:r>
          </w:p>
        </w:tc>
        <w:tc>
          <w:tcPr>
            <w:tcW w:w="1634" w:type="dxa"/>
            <w:shd w:val="clear" w:color="auto" w:fill="FBE4D5" w:themeFill="accent2" w:themeFillTint="33"/>
          </w:tcPr>
          <w:p w:rsidR="002050BF" w:rsidRDefault="002050BF">
            <w:r>
              <w:t>Samedi 6 /02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:rsidR="002050BF" w:rsidRDefault="002050BF">
            <w:hyperlink r:id="rId11" w:history="1">
              <w:r w:rsidRPr="006F28A5">
                <w:rPr>
                  <w:rStyle w:val="Lienhypertexte"/>
                </w:rPr>
                <w:t>http://www.lyc-hotellerie-guyancourt.ac-versailles.fr/</w:t>
              </w:r>
            </w:hyperlink>
          </w:p>
          <w:p w:rsidR="002050BF" w:rsidRDefault="002050BF"/>
        </w:tc>
        <w:tc>
          <w:tcPr>
            <w:tcW w:w="538" w:type="dxa"/>
            <w:shd w:val="clear" w:color="auto" w:fill="FBE4D5" w:themeFill="accent2" w:themeFillTint="33"/>
          </w:tcPr>
          <w:p w:rsidR="002050BF" w:rsidRDefault="002050BF"/>
        </w:tc>
        <w:bookmarkStart w:id="0" w:name="_GoBack"/>
        <w:bookmarkEnd w:id="0"/>
      </w:tr>
    </w:tbl>
    <w:p w:rsidR="00FD03CC" w:rsidRDefault="00FD03CC"/>
    <w:p w:rsidR="007E30C9" w:rsidRPr="007E30C9" w:rsidRDefault="007E30C9" w:rsidP="007E30C9">
      <w:pPr>
        <w:jc w:val="right"/>
        <w:rPr>
          <w:i/>
          <w:sz w:val="16"/>
          <w:szCs w:val="16"/>
        </w:rPr>
      </w:pPr>
      <w:r w:rsidRPr="007E30C9">
        <w:rPr>
          <w:i/>
          <w:sz w:val="16"/>
          <w:szCs w:val="16"/>
        </w:rPr>
        <w:t>Ce tableau fait l’objet de mises à jour. Il est à consulter régulièrement.</w:t>
      </w:r>
    </w:p>
    <w:sectPr w:rsidR="007E30C9" w:rsidRPr="007E30C9" w:rsidSect="00FD0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C"/>
    <w:rsid w:val="0002053E"/>
    <w:rsid w:val="002050BF"/>
    <w:rsid w:val="005E502E"/>
    <w:rsid w:val="007E30C9"/>
    <w:rsid w:val="0092403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2EA4-BC93-4EFF-95BC-33141B6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turgot-montmorency.ac-versailles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yc-st-saens-deuil.ac-versailles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lyc-eiffel-ermont.ac-versailles.fr/" TargetMode="External"/><Relationship Id="rId11" Type="http://schemas.openxmlformats.org/officeDocument/2006/relationships/hyperlink" Target="http://www.lyc-hotellerie-guyancourt.ac-versailles.fr/" TargetMode="External"/><Relationship Id="rId5" Type="http://schemas.openxmlformats.org/officeDocument/2006/relationships/hyperlink" Target="http://www.garac.com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lyc-monod-enghien.ac-versailles.fr/" TargetMode="External"/><Relationship Id="rId4" Type="http://schemas.openxmlformats.org/officeDocument/2006/relationships/hyperlink" Target="http://www.lyc-tourelle-sarcelles.ac-versailles.fr/" TargetMode="External"/><Relationship Id="rId9" Type="http://schemas.openxmlformats.org/officeDocument/2006/relationships/hyperlink" Target="http://www.lyc-buisson-ermont.ac-versailles.fr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482EFF-0690-4309-B8F3-0E1A5BC44DE1}"/>
</file>

<file path=customXml/itemProps2.xml><?xml version="1.0" encoding="utf-8"?>
<ds:datastoreItem xmlns:ds="http://schemas.openxmlformats.org/officeDocument/2006/customXml" ds:itemID="{3118CF9F-11DE-443E-A099-4E57AFBFE15D}"/>
</file>

<file path=customXml/itemProps3.xml><?xml version="1.0" encoding="utf-8"?>
<ds:datastoreItem xmlns:ds="http://schemas.openxmlformats.org/officeDocument/2006/customXml" ds:itemID="{CA1329BF-7A94-4C51-9066-07B57FBED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2016-01-07T10:06:00Z</dcterms:created>
  <dcterms:modified xsi:type="dcterms:W3CDTF">2016-01-08T06:40:00Z</dcterms:modified>
</cp:coreProperties>
</file>